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7E3" w:rsidRDefault="00380948">
      <w:pPr>
        <w:pStyle w:val="Titolo"/>
        <w:ind w:right="-114"/>
      </w:pPr>
      <w:r>
        <w:t>ISTITUTO COMPRENSIVO “UBALDO FERRARI” – Castelverde (CR)</w:t>
      </w:r>
    </w:p>
    <w:p w:rsidR="000027E3" w:rsidRDefault="00380948">
      <w:pPr>
        <w:jc w:val="center"/>
      </w:pPr>
      <w:r>
        <w:t>SCUOLA PRIMARIA</w:t>
      </w:r>
    </w:p>
    <w:p w:rsidR="000027E3" w:rsidRDefault="000027E3">
      <w:pPr>
        <w:jc w:val="center"/>
      </w:pPr>
    </w:p>
    <w:p w:rsidR="000027E3" w:rsidRDefault="00380948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PROGETTAZIONE DISCIPLINARE</w:t>
      </w: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MATEMATICA</w:t>
      </w:r>
      <w:r>
        <w:rPr>
          <w:b/>
          <w:sz w:val="20"/>
          <w:szCs w:val="20"/>
        </w:rPr>
        <w:t xml:space="preserve">” </w:t>
      </w:r>
      <w:r>
        <w:rPr>
          <w:b/>
          <w:i/>
          <w:sz w:val="20"/>
          <w:szCs w:val="20"/>
        </w:rPr>
        <w:t>(conforme alle Indicazioni nazionali 2012)</w:t>
      </w:r>
    </w:p>
    <w:p w:rsidR="000027E3" w:rsidRDefault="000027E3">
      <w:pPr>
        <w:jc w:val="center"/>
        <w:rPr>
          <w:b/>
          <w:i/>
          <w:sz w:val="20"/>
          <w:szCs w:val="20"/>
        </w:rPr>
      </w:pPr>
    </w:p>
    <w:p w:rsidR="000027E3" w:rsidRDefault="0038094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CLASSE TERZA</w:t>
      </w:r>
    </w:p>
    <w:p w:rsidR="000027E3" w:rsidRDefault="00F6217E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DICEMBRE 2017</w:t>
      </w:r>
      <w:r w:rsidR="0038094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- GENNAIO 2018</w:t>
      </w:r>
    </w:p>
    <w:p w:rsidR="000027E3" w:rsidRDefault="000027E3">
      <w:pPr>
        <w:jc w:val="center"/>
        <w:rPr>
          <w:sz w:val="20"/>
          <w:szCs w:val="20"/>
        </w:rPr>
      </w:pPr>
    </w:p>
    <w:p w:rsidR="000027E3" w:rsidRDefault="000027E3">
      <w:pPr>
        <w:jc w:val="center"/>
        <w:rPr>
          <w:sz w:val="20"/>
          <w:szCs w:val="20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5404"/>
        <w:gridCol w:w="6973"/>
      </w:tblGrid>
      <w:tr w:rsidR="000027E3">
        <w:trPr>
          <w:trHeight w:val="556"/>
        </w:trPr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3809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3809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7E3" w:rsidRDefault="003809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</w:t>
            </w:r>
          </w:p>
          <w:p w:rsidR="000027E3" w:rsidRDefault="00380948">
            <w:pPr>
              <w:snapToGrid w:val="0"/>
              <w:jc w:val="center"/>
            </w:pPr>
            <w:r>
              <w:rPr>
                <w:b/>
                <w:bCs/>
              </w:rPr>
              <w:t>OGGETTI DI VALUTAZIONE</w:t>
            </w:r>
          </w:p>
        </w:tc>
      </w:tr>
      <w:tr w:rsidR="000027E3">
        <w:trPr>
          <w:trHeight w:val="2689"/>
        </w:trPr>
        <w:tc>
          <w:tcPr>
            <w:tcW w:w="20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380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 - NUMERI</w:t>
            </w: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380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 - SPAZIO E FIGURE</w:t>
            </w: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  <w:p w:rsidR="000027E3" w:rsidRDefault="00380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 – RELAZIONI, DATI E PREVISIONI</w:t>
            </w:r>
          </w:p>
          <w:p w:rsidR="000027E3" w:rsidRDefault="000027E3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380948">
            <w:pPr>
              <w:snapToGrid w:val="0"/>
              <w:jc w:val="both"/>
            </w:pPr>
            <w:r>
              <w:rPr>
                <w:b/>
              </w:rPr>
              <w:lastRenderedPageBreak/>
              <w:t>A1</w:t>
            </w:r>
            <w:r>
              <w:t>- Leggere e scrivere in cifre e in parola i  numeri naturali.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A2</w:t>
            </w:r>
            <w:r>
              <w:t>- Riconoscere, nella scrittura in base dieci dei  numeri, il valore posizionale delle cifre.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snapToGrid w:val="0"/>
              <w:jc w:val="both"/>
            </w:pPr>
            <w:r>
              <w:rPr>
                <w:b/>
              </w:rPr>
              <w:t>A3</w:t>
            </w:r>
            <w:r>
              <w:t>- Stabilire relazioni di ordine tra i numeri  naturali.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A4</w:t>
            </w:r>
            <w:r>
              <w:t>- Stabilire relazioni di grandezza tra i  numeri naturali.</w:t>
            </w:r>
            <w:r>
              <w:rPr>
                <w:b/>
              </w:rPr>
              <w:t xml:space="preserve"> </w:t>
            </w:r>
          </w:p>
          <w:p w:rsidR="000027E3" w:rsidRDefault="000027E3">
            <w:pPr>
              <w:snapToGrid w:val="0"/>
              <w:jc w:val="both"/>
              <w:rPr>
                <w:b/>
              </w:rPr>
            </w:pPr>
          </w:p>
          <w:p w:rsidR="000027E3" w:rsidRDefault="000027E3">
            <w:pPr>
              <w:snapToGrid w:val="0"/>
              <w:jc w:val="both"/>
              <w:rPr>
                <w:b/>
              </w:rPr>
            </w:pPr>
          </w:p>
          <w:p w:rsidR="000027E3" w:rsidRDefault="00380948">
            <w:pPr>
              <w:snapToGrid w:val="0"/>
              <w:jc w:val="both"/>
            </w:pPr>
            <w:r>
              <w:rPr>
                <w:b/>
              </w:rPr>
              <w:t>A5</w:t>
            </w:r>
            <w:r>
              <w:t>- Calcolare addizioni e sottrazioni con e senza cambio, utilizzando numeri naturali.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A6</w:t>
            </w:r>
            <w:r>
              <w:t xml:space="preserve">- Conoscere e applicare le proprietà dell’addizione e della sottrazione. </w:t>
            </w:r>
          </w:p>
          <w:p w:rsidR="00F6217E" w:rsidRDefault="00F6217E">
            <w:pPr>
              <w:jc w:val="both"/>
            </w:pPr>
          </w:p>
          <w:p w:rsidR="00F6217E" w:rsidRDefault="00F6217E">
            <w:pPr>
              <w:jc w:val="both"/>
            </w:pPr>
          </w:p>
          <w:p w:rsidR="000027E3" w:rsidRDefault="000027E3">
            <w:pPr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A7</w:t>
            </w:r>
            <w:r>
              <w:t>- Calcolare moltiplicazioni in colonna.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A8</w:t>
            </w:r>
            <w:r>
              <w:t>- Conoscere e applicare le proprietà della    moltiplicazione.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snapToGrid w:val="0"/>
            </w:pPr>
            <w:r>
              <w:rPr>
                <w:b/>
              </w:rPr>
              <w:t xml:space="preserve">A11- </w:t>
            </w:r>
            <w:r>
              <w:t>Calcolare moltiplicazioni per 10,100,1000.</w:t>
            </w:r>
          </w:p>
          <w:p w:rsidR="00F6217E" w:rsidRDefault="00F6217E">
            <w:pPr>
              <w:snapToGrid w:val="0"/>
              <w:rPr>
                <w:b/>
              </w:rPr>
            </w:pPr>
          </w:p>
          <w:p w:rsidR="000027E3" w:rsidRDefault="00380948">
            <w:pPr>
              <w:snapToGrid w:val="0"/>
              <w:jc w:val="both"/>
            </w:pPr>
            <w:r>
              <w:rPr>
                <w:b/>
              </w:rPr>
              <w:t>A12</w:t>
            </w:r>
            <w:r>
              <w:t>- Acquisire e memorizzare le tabelline.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A13</w:t>
            </w:r>
            <w:r>
              <w:t>- Applicare strategie per effettuare addizioni e sottrazioni  a mente.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A14</w:t>
            </w:r>
            <w:r>
              <w:t>– Verbalizzare le procedure di calcolo utilizzate.</w:t>
            </w:r>
          </w:p>
          <w:p w:rsidR="000027E3" w:rsidRDefault="000027E3">
            <w:pPr>
              <w:snapToGrid w:val="0"/>
              <w:jc w:val="both"/>
              <w:rPr>
                <w:b/>
                <w:bCs/>
              </w:rPr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A15</w:t>
            </w:r>
            <w:r>
              <w:t>- Ipotizzare l’ordine di grandezza del risultato  per ciascuna delle  operazioni tra i  numeri naturali.</w:t>
            </w:r>
          </w:p>
        </w:tc>
        <w:tc>
          <w:tcPr>
            <w:tcW w:w="6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7E3" w:rsidRDefault="00380948">
            <w:pPr>
              <w:numPr>
                <w:ilvl w:val="0"/>
                <w:numId w:val="3"/>
              </w:numPr>
              <w:snapToGrid w:val="0"/>
            </w:pPr>
            <w:r>
              <w:lastRenderedPageBreak/>
              <w:t>Numeri naturali entro le unità di migliaia.</w:t>
            </w:r>
          </w:p>
          <w:p w:rsidR="000027E3" w:rsidRDefault="000027E3">
            <w:pPr>
              <w:snapToGrid w:val="0"/>
              <w:ind w:left="720"/>
            </w:pPr>
          </w:p>
          <w:p w:rsidR="000027E3" w:rsidRDefault="000027E3">
            <w:pPr>
              <w:snapToGrid w:val="0"/>
              <w:ind w:left="720"/>
            </w:pPr>
          </w:p>
          <w:p w:rsidR="000027E3" w:rsidRDefault="00380948">
            <w:pPr>
              <w:numPr>
                <w:ilvl w:val="0"/>
                <w:numId w:val="3"/>
              </w:numPr>
              <w:snapToGrid w:val="0"/>
            </w:pPr>
            <w:r>
              <w:t>Rappresentazione dei numeri in base dieci; significato dello zero.</w:t>
            </w:r>
          </w:p>
          <w:p w:rsidR="000027E3" w:rsidRDefault="000027E3">
            <w:pPr>
              <w:snapToGrid w:val="0"/>
            </w:pPr>
          </w:p>
          <w:p w:rsidR="000027E3" w:rsidRDefault="00380948">
            <w:pPr>
              <w:snapToGrid w:val="0"/>
            </w:pPr>
            <w:r>
              <w:t xml:space="preserve">      -     Simboli matematici = &gt; &lt;</w:t>
            </w:r>
          </w:p>
          <w:p w:rsidR="000027E3" w:rsidRDefault="00380948">
            <w:pPr>
              <w:snapToGrid w:val="0"/>
              <w:rPr>
                <w:bCs/>
              </w:rPr>
            </w:pPr>
            <w:r>
              <w:t xml:space="preserve">      </w:t>
            </w:r>
          </w:p>
          <w:p w:rsidR="000027E3" w:rsidRDefault="0038094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-     Proprietà dei numeri naturali: precedente e successivo, pari e </w:t>
            </w:r>
          </w:p>
          <w:p w:rsidR="000027E3" w:rsidRDefault="00380948">
            <w:pPr>
              <w:snapToGrid w:val="0"/>
            </w:pPr>
            <w:r>
              <w:rPr>
                <w:bCs/>
              </w:rPr>
              <w:t xml:space="preserve">            dispari, doppio, triplo/ la metà.</w:t>
            </w:r>
            <w:r>
              <w:t xml:space="preserve"> </w:t>
            </w:r>
          </w:p>
          <w:p w:rsidR="000027E3" w:rsidRDefault="000027E3">
            <w:pPr>
              <w:snapToGrid w:val="0"/>
            </w:pPr>
          </w:p>
          <w:p w:rsidR="000027E3" w:rsidRDefault="000027E3">
            <w:pPr>
              <w:snapToGrid w:val="0"/>
            </w:pPr>
          </w:p>
          <w:p w:rsidR="000027E3" w:rsidRDefault="00380948">
            <w:pPr>
              <w:snapToGrid w:val="0"/>
            </w:pPr>
            <w:r>
              <w:t>Operazioni in riga e/o in colonna con numeri naturali:</w:t>
            </w:r>
          </w:p>
          <w:p w:rsidR="000027E3" w:rsidRDefault="00380948">
            <w:pPr>
              <w:numPr>
                <w:ilvl w:val="0"/>
                <w:numId w:val="3"/>
              </w:numPr>
              <w:snapToGrid w:val="0"/>
            </w:pPr>
            <w:r>
              <w:t>addizioni/ sottrazioni  senza  e con il cambio</w:t>
            </w:r>
          </w:p>
          <w:p w:rsidR="000027E3" w:rsidRDefault="00380948">
            <w:pPr>
              <w:numPr>
                <w:ilvl w:val="0"/>
                <w:numId w:val="3"/>
              </w:numPr>
              <w:snapToGrid w:val="0"/>
            </w:pPr>
            <w:r>
              <w:t>moltiplicazioni con moltiplicatore di una cifra</w:t>
            </w:r>
          </w:p>
          <w:p w:rsidR="000027E3" w:rsidRDefault="000027E3">
            <w:pPr>
              <w:snapToGrid w:val="0"/>
            </w:pPr>
          </w:p>
          <w:p w:rsidR="000027E3" w:rsidRDefault="00380948">
            <w:pPr>
              <w:snapToGrid w:val="0"/>
            </w:pPr>
            <w:r>
              <w:t>Proprietà:</w:t>
            </w:r>
          </w:p>
          <w:p w:rsidR="000027E3" w:rsidRDefault="00380948">
            <w:pPr>
              <w:numPr>
                <w:ilvl w:val="1"/>
                <w:numId w:val="3"/>
              </w:numPr>
              <w:snapToGrid w:val="0"/>
            </w:pPr>
            <w:r>
              <w:t>commutativa</w:t>
            </w:r>
          </w:p>
          <w:p w:rsidR="000027E3" w:rsidRDefault="00380948">
            <w:pPr>
              <w:numPr>
                <w:ilvl w:val="1"/>
                <w:numId w:val="3"/>
              </w:numPr>
              <w:snapToGrid w:val="0"/>
            </w:pPr>
            <w:r>
              <w:t xml:space="preserve">associativa </w:t>
            </w:r>
          </w:p>
          <w:p w:rsidR="000027E3" w:rsidRDefault="00380948">
            <w:pPr>
              <w:numPr>
                <w:ilvl w:val="1"/>
                <w:numId w:val="3"/>
              </w:numPr>
              <w:snapToGrid w:val="0"/>
            </w:pPr>
            <w:r>
              <w:t>invariantiva</w:t>
            </w:r>
          </w:p>
          <w:p w:rsidR="000027E3" w:rsidRDefault="000027E3">
            <w:pPr>
              <w:snapToGrid w:val="0"/>
            </w:pPr>
          </w:p>
          <w:p w:rsidR="000027E3" w:rsidRDefault="00380948">
            <w:pPr>
              <w:numPr>
                <w:ilvl w:val="0"/>
                <w:numId w:val="3"/>
              </w:numPr>
              <w:snapToGrid w:val="0"/>
            </w:pPr>
            <w:r>
              <w:t>Comportamento dei numeri uno e zero  nelle operazioni.</w:t>
            </w:r>
          </w:p>
          <w:p w:rsidR="000027E3" w:rsidRDefault="000027E3">
            <w:pPr>
              <w:snapToGrid w:val="0"/>
            </w:pPr>
          </w:p>
          <w:p w:rsidR="00F6217E" w:rsidRDefault="00F6217E">
            <w:pPr>
              <w:snapToGrid w:val="0"/>
            </w:pPr>
          </w:p>
          <w:p w:rsidR="00F6217E" w:rsidRDefault="00F6217E">
            <w:pPr>
              <w:snapToGrid w:val="0"/>
            </w:pPr>
          </w:p>
          <w:p w:rsidR="00F6217E" w:rsidRDefault="00F6217E">
            <w:pPr>
              <w:snapToGrid w:val="0"/>
            </w:pPr>
          </w:p>
          <w:p w:rsidR="000027E3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Moltiplicazioni per 10, 100, 1000 nell’ambito dei numeri naturali.</w:t>
            </w:r>
          </w:p>
          <w:p w:rsidR="000027E3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Tabelline e tavola pitagorica.</w:t>
            </w:r>
          </w:p>
          <w:p w:rsidR="000027E3" w:rsidRDefault="000027E3">
            <w:pPr>
              <w:snapToGrid w:val="0"/>
              <w:ind w:left="720"/>
              <w:jc w:val="both"/>
            </w:pPr>
          </w:p>
          <w:p w:rsidR="000027E3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Calcolo mentale: utilizzo di proprietà e strategie.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Verbalizzazione delle procedure di calcolo utilizzate, utilizzando la terminologia appresa.</w:t>
            </w:r>
          </w:p>
          <w:p w:rsidR="000027E3" w:rsidRDefault="000027E3">
            <w:pPr>
              <w:pStyle w:val="Paragrafoelenco"/>
            </w:pPr>
          </w:p>
          <w:p w:rsidR="000027E3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Calcolo approssimato e ordine di grandezza del risultato.</w:t>
            </w:r>
          </w:p>
        </w:tc>
      </w:tr>
      <w:tr w:rsidR="000027E3">
        <w:trPr>
          <w:trHeight w:val="863"/>
        </w:trPr>
        <w:tc>
          <w:tcPr>
            <w:tcW w:w="2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0027E3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380948">
            <w:pPr>
              <w:jc w:val="both"/>
            </w:pPr>
            <w:r>
              <w:rPr>
                <w:b/>
              </w:rPr>
              <w:t>B2</w:t>
            </w:r>
            <w:r>
              <w:t>- Costruire, disegnare, denominare e descrivere figure geometriche piane.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B3</w:t>
            </w:r>
            <w:r>
              <w:t>- Individuare le caratteristiche delle principali figure geometriche piane.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snapToGrid w:val="0"/>
              <w:jc w:val="both"/>
            </w:pPr>
            <w:r>
              <w:rPr>
                <w:b/>
              </w:rPr>
              <w:t>B7</w:t>
            </w:r>
            <w:r>
              <w:t>- Disegnare, denominare e descrivere rette incidenti e parallele.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jc w:val="both"/>
              <w:rPr>
                <w:b/>
              </w:rPr>
            </w:pPr>
            <w:r>
              <w:rPr>
                <w:b/>
              </w:rPr>
              <w:t>B8</w:t>
            </w:r>
            <w:r>
              <w:t xml:space="preserve">- Disegnare, denominare e descrivere rette perpendicolari. </w:t>
            </w:r>
          </w:p>
          <w:p w:rsidR="000027E3" w:rsidRDefault="000027E3">
            <w:pPr>
              <w:snapToGrid w:val="0"/>
              <w:rPr>
                <w:b/>
              </w:rPr>
            </w:pPr>
          </w:p>
          <w:p w:rsidR="000027E3" w:rsidRDefault="000027E3">
            <w:pPr>
              <w:jc w:val="both"/>
              <w:rPr>
                <w:b/>
              </w:rPr>
            </w:pPr>
          </w:p>
          <w:p w:rsidR="000027E3" w:rsidRDefault="000027E3">
            <w:pPr>
              <w:rPr>
                <w:b/>
                <w:bCs/>
              </w:rPr>
            </w:pPr>
          </w:p>
        </w:tc>
        <w:tc>
          <w:tcPr>
            <w:tcW w:w="6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7E3" w:rsidRDefault="00380948">
            <w:pPr>
              <w:pBdr>
                <w:right w:val="single" w:sz="4" w:space="4" w:color="000000"/>
              </w:pBdr>
              <w:snapToGrid w:val="0"/>
              <w:jc w:val="both"/>
            </w:pPr>
            <w:r>
              <w:t xml:space="preserve">     -  Caratteristiche delle principali figure geometriche piane (lati, angoli, vertici, diagonali, assi di simmetria)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snapToGrid w:val="0"/>
              <w:jc w:val="both"/>
            </w:pPr>
            <w:r>
              <w:t xml:space="preserve">      -    Rette parallele, incidenti, perpendicolari.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r>
              <w:t xml:space="preserve">  </w:t>
            </w:r>
          </w:p>
          <w:p w:rsidR="000027E3" w:rsidRDefault="000027E3"/>
        </w:tc>
      </w:tr>
      <w:tr w:rsidR="000027E3">
        <w:trPr>
          <w:trHeight w:val="2800"/>
        </w:trPr>
        <w:tc>
          <w:tcPr>
            <w:tcW w:w="2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0027E3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380948">
            <w:pPr>
              <w:jc w:val="both"/>
              <w:rPr>
                <w:b/>
              </w:rPr>
            </w:pPr>
            <w:r>
              <w:rPr>
                <w:b/>
              </w:rPr>
              <w:t>C8</w:t>
            </w:r>
            <w:r>
              <w:t>- Individuare nel quotidiano situazioni   problematiche da esprimere e  risolvere.</w:t>
            </w:r>
          </w:p>
          <w:p w:rsidR="000027E3" w:rsidRDefault="000027E3">
            <w:pPr>
              <w:jc w:val="both"/>
              <w:rPr>
                <w:b/>
              </w:rPr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C9</w:t>
            </w:r>
            <w:r>
              <w:t>- Individuare le parti del testo di un  problema e applicare la procedura  adeguata per risolverlo.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C10</w:t>
            </w:r>
            <w:r>
              <w:t>- Individuare nel testo di un problema i dati mancanti, inserirli e risolverlo.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 xml:space="preserve">C11- </w:t>
            </w:r>
            <w:r>
              <w:t xml:space="preserve">Individuare nel testo di un problema i dati inutili. 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jc w:val="both"/>
              <w:rPr>
                <w:b/>
              </w:rPr>
            </w:pPr>
            <w:r>
              <w:rPr>
                <w:b/>
              </w:rPr>
              <w:t>C12</w:t>
            </w:r>
            <w:r>
              <w:t>- Individuare nel testo di un problema i dati nascosti, esplicitarli e risolverlo.</w:t>
            </w:r>
            <w:r>
              <w:rPr>
                <w:b/>
              </w:rPr>
              <w:t xml:space="preserve"> </w:t>
            </w:r>
          </w:p>
          <w:p w:rsidR="000027E3" w:rsidRDefault="000027E3">
            <w:pPr>
              <w:jc w:val="both"/>
              <w:rPr>
                <w:b/>
              </w:rPr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C13</w:t>
            </w:r>
            <w:r>
              <w:t>- Risolvere problemi con una</w:t>
            </w:r>
            <w:r w:rsidR="00F6217E">
              <w:t xml:space="preserve"> domanda</w:t>
            </w:r>
            <w:r>
              <w:t xml:space="preserve"> </w:t>
            </w:r>
            <w:r w:rsidR="00F6217E">
              <w:t>e una  operazione</w:t>
            </w:r>
            <w:bookmarkStart w:id="0" w:name="_GoBack"/>
            <w:bookmarkEnd w:id="0"/>
            <w:r>
              <w:t>.</w:t>
            </w:r>
          </w:p>
          <w:p w:rsidR="000027E3" w:rsidRDefault="000027E3">
            <w:pPr>
              <w:jc w:val="both"/>
            </w:pPr>
          </w:p>
          <w:p w:rsidR="000027E3" w:rsidRDefault="00380948">
            <w:pPr>
              <w:jc w:val="both"/>
              <w:rPr>
                <w:b/>
              </w:rPr>
            </w:pPr>
            <w:r>
              <w:rPr>
                <w:b/>
              </w:rPr>
              <w:t>C14</w:t>
            </w:r>
            <w:r>
              <w:t>- Rappresentare con grafici, tabelle e diagrammi la risoluzione di un  problema.</w:t>
            </w:r>
          </w:p>
          <w:p w:rsidR="000027E3" w:rsidRDefault="000027E3">
            <w:pPr>
              <w:rPr>
                <w:b/>
              </w:rPr>
            </w:pPr>
          </w:p>
          <w:p w:rsidR="000027E3" w:rsidRDefault="000027E3">
            <w:pPr>
              <w:rPr>
                <w:b/>
              </w:rPr>
            </w:pPr>
          </w:p>
          <w:p w:rsidR="000027E3" w:rsidRDefault="000027E3">
            <w:pPr>
              <w:rPr>
                <w:b/>
              </w:rPr>
            </w:pPr>
          </w:p>
          <w:p w:rsidR="000027E3" w:rsidRDefault="00380948">
            <w:pPr>
              <w:jc w:val="both"/>
            </w:pPr>
            <w:r>
              <w:rPr>
                <w:b/>
              </w:rPr>
              <w:t>C15</w:t>
            </w:r>
            <w:r>
              <w:t>- In situazioni concrete descrivere e classificare oggetti e figure in base ad uno/due attributi.</w:t>
            </w:r>
          </w:p>
          <w:p w:rsidR="000027E3" w:rsidRDefault="000027E3"/>
          <w:p w:rsidR="000027E3" w:rsidRDefault="00380948">
            <w:pPr>
              <w:jc w:val="both"/>
            </w:pPr>
            <w:r>
              <w:rPr>
                <w:b/>
              </w:rPr>
              <w:t>C16</w:t>
            </w:r>
            <w:r>
              <w:t>– Rappresentare insiemi e  classificazioni utilizzando i diagrammi di Eulero-</w:t>
            </w:r>
            <w:proofErr w:type="spellStart"/>
            <w:r>
              <w:t>Venn</w:t>
            </w:r>
            <w:proofErr w:type="spellEnd"/>
            <w:r>
              <w:t>,  Carroll e ad albero.</w:t>
            </w:r>
          </w:p>
          <w:p w:rsidR="000027E3" w:rsidRDefault="000027E3">
            <w:pPr>
              <w:snapToGrid w:val="0"/>
              <w:jc w:val="both"/>
            </w:pPr>
          </w:p>
        </w:tc>
        <w:tc>
          <w:tcPr>
            <w:tcW w:w="69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7E3" w:rsidRDefault="00380948">
            <w:r>
              <w:t xml:space="preserve">       -  Situazioni problematiche legate alla quotidianità.</w:t>
            </w:r>
          </w:p>
          <w:p w:rsidR="000027E3" w:rsidRDefault="000027E3"/>
          <w:p w:rsidR="000027E3" w:rsidRDefault="000027E3"/>
          <w:p w:rsidR="000027E3" w:rsidRDefault="00380948">
            <w:r>
              <w:t xml:space="preserve">       -  Situazioni problematiche risolvibili con le operazioni.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numPr>
                <w:ilvl w:val="0"/>
                <w:numId w:val="2"/>
              </w:numPr>
            </w:pPr>
            <w:r>
              <w:t xml:space="preserve">Dati mancanti. </w:t>
            </w:r>
          </w:p>
          <w:p w:rsidR="000027E3" w:rsidRDefault="00380948">
            <w:r>
              <w:t xml:space="preserve">   </w:t>
            </w:r>
          </w:p>
          <w:p w:rsidR="000027E3" w:rsidRDefault="000027E3"/>
          <w:p w:rsidR="000027E3" w:rsidRDefault="00380948">
            <w:pPr>
              <w:numPr>
                <w:ilvl w:val="0"/>
                <w:numId w:val="2"/>
              </w:numPr>
            </w:pPr>
            <w:r>
              <w:t>Dati inutili.</w:t>
            </w:r>
          </w:p>
          <w:p w:rsidR="000027E3" w:rsidRDefault="000027E3">
            <w:pPr>
              <w:pStyle w:val="Paragrafoelenco"/>
            </w:pPr>
          </w:p>
          <w:p w:rsidR="000027E3" w:rsidRDefault="000027E3">
            <w:pPr>
              <w:pStyle w:val="Paragrafoelenco"/>
            </w:pPr>
          </w:p>
          <w:p w:rsidR="000027E3" w:rsidRDefault="00380948">
            <w:pPr>
              <w:numPr>
                <w:ilvl w:val="0"/>
                <w:numId w:val="2"/>
              </w:numPr>
            </w:pPr>
            <w:r>
              <w:t>Dati nascosti.</w:t>
            </w: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0027E3">
            <w:pPr>
              <w:snapToGrid w:val="0"/>
              <w:jc w:val="both"/>
            </w:pPr>
          </w:p>
          <w:p w:rsidR="000027E3" w:rsidRDefault="00380948">
            <w:pPr>
              <w:numPr>
                <w:ilvl w:val="0"/>
                <w:numId w:val="2"/>
              </w:numPr>
            </w:pPr>
            <w:r>
              <w:t>Rappresentazione della soluzione di un problema mediante</w:t>
            </w:r>
          </w:p>
          <w:p w:rsidR="000027E3" w:rsidRDefault="00380948">
            <w:pPr>
              <w:numPr>
                <w:ilvl w:val="0"/>
                <w:numId w:val="1"/>
              </w:numPr>
            </w:pPr>
            <w:r>
              <w:t>grafico</w:t>
            </w:r>
          </w:p>
          <w:p w:rsidR="000027E3" w:rsidRDefault="00380948">
            <w:pPr>
              <w:numPr>
                <w:ilvl w:val="0"/>
                <w:numId w:val="1"/>
              </w:numPr>
            </w:pPr>
            <w:r>
              <w:t>tabella</w:t>
            </w:r>
          </w:p>
          <w:p w:rsidR="000027E3" w:rsidRDefault="00380948">
            <w:pPr>
              <w:numPr>
                <w:ilvl w:val="0"/>
                <w:numId w:val="1"/>
              </w:numPr>
            </w:pPr>
            <w:r>
              <w:t>diagramma</w:t>
            </w:r>
          </w:p>
          <w:p w:rsidR="000027E3" w:rsidRDefault="000027E3">
            <w:pPr>
              <w:ind w:left="720"/>
            </w:pPr>
          </w:p>
          <w:p w:rsidR="000027E3" w:rsidRDefault="0038094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 Classificazione di oggetti/figure in base ad una/due proprietà.</w:t>
            </w:r>
          </w:p>
          <w:p w:rsidR="000027E3" w:rsidRDefault="000027E3">
            <w:pPr>
              <w:rPr>
                <w:bCs/>
              </w:rPr>
            </w:pPr>
          </w:p>
          <w:p w:rsidR="000027E3" w:rsidRDefault="000027E3">
            <w:pPr>
              <w:rPr>
                <w:bCs/>
              </w:rPr>
            </w:pPr>
          </w:p>
          <w:p w:rsidR="000027E3" w:rsidRDefault="00380948">
            <w:pPr>
              <w:numPr>
                <w:ilvl w:val="0"/>
                <w:numId w:val="2"/>
              </w:numPr>
              <w:jc w:val="both"/>
            </w:pPr>
            <w:r>
              <w:rPr>
                <w:bCs/>
              </w:rPr>
              <w:t>Rappresentazione di classificazioni mediante diagrammi (Eulero-</w:t>
            </w:r>
            <w:proofErr w:type="spellStart"/>
            <w:r>
              <w:rPr>
                <w:bCs/>
              </w:rPr>
              <w:t>Venn</w:t>
            </w:r>
            <w:proofErr w:type="spellEnd"/>
            <w:r>
              <w:rPr>
                <w:bCs/>
              </w:rPr>
              <w:t>, Carroll, ad albero).</w:t>
            </w:r>
          </w:p>
          <w:p w:rsidR="000027E3" w:rsidRDefault="000027E3">
            <w:pPr>
              <w:snapToGrid w:val="0"/>
              <w:jc w:val="both"/>
            </w:pPr>
          </w:p>
        </w:tc>
      </w:tr>
      <w:tr w:rsidR="000027E3">
        <w:trPr>
          <w:trHeight w:val="602"/>
        </w:trPr>
        <w:tc>
          <w:tcPr>
            <w:tcW w:w="2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0027E3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7E3" w:rsidRDefault="000027E3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9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7E3" w:rsidRDefault="000027E3">
            <w:pPr>
              <w:snapToGrid w:val="0"/>
              <w:ind w:left="720"/>
            </w:pPr>
          </w:p>
        </w:tc>
      </w:tr>
    </w:tbl>
    <w:p w:rsidR="000027E3" w:rsidRDefault="000027E3"/>
    <w:p w:rsidR="00380948" w:rsidRDefault="00380948"/>
    <w:sectPr w:rsidR="00380948">
      <w:footerReference w:type="default" r:id="rId8"/>
      <w:pgSz w:w="16838" w:h="11906" w:orient="landscape"/>
      <w:pgMar w:top="993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EB" w:rsidRDefault="00FD4FEB">
      <w:r>
        <w:separator/>
      </w:r>
    </w:p>
  </w:endnote>
  <w:endnote w:type="continuationSeparator" w:id="0">
    <w:p w:rsidR="00FD4FEB" w:rsidRDefault="00FD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E3" w:rsidRDefault="00E541E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7E3" w:rsidRDefault="003809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6217E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YgM5WNwAAAAJAQAADwAAAAAAAAAAAAAAAADiBAAAZHJzL2Rvd25yZXYueG1sUEsFBgAAAAAE&#10;AAQA8wAAAOsFAAAAAA==&#10;" stroked="f">
              <v:fill opacity="0"/>
              <v:textbox inset="0,0,0,0">
                <w:txbxContent>
                  <w:p w:rsidR="000027E3" w:rsidRDefault="0038094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6217E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EB" w:rsidRDefault="00FD4FEB">
      <w:r>
        <w:separator/>
      </w:r>
    </w:p>
  </w:footnote>
  <w:footnote w:type="continuationSeparator" w:id="0">
    <w:p w:rsidR="00FD4FEB" w:rsidRDefault="00FD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7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28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E8"/>
    <w:rsid w:val="000027E3"/>
    <w:rsid w:val="00380948"/>
    <w:rsid w:val="00E541E8"/>
    <w:rsid w:val="00F6217E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SimSun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SimSu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Wingdings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SimSun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SimSu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Wingdings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Tiz</cp:lastModifiedBy>
  <cp:revision>3</cp:revision>
  <cp:lastPrinted>2014-12-04T17:34:00Z</cp:lastPrinted>
  <dcterms:created xsi:type="dcterms:W3CDTF">2017-03-29T09:19:00Z</dcterms:created>
  <dcterms:modified xsi:type="dcterms:W3CDTF">2017-11-28T16:37:00Z</dcterms:modified>
</cp:coreProperties>
</file>